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ANNOUNCEMENT:</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ABOUT THE QUESTIONNAIRE</w:t>
      </w:r>
    </w:p>
    <w:p w:rsidR="00D41044" w:rsidRDefault="00D41044" w:rsidP="00D41044">
      <w:pPr>
        <w:pStyle w:val="BodyText"/>
        <w:ind w:right="-7" w:firstLine="567"/>
        <w:jc w:val="right"/>
        <w:rPr>
          <w:rFonts w:ascii="GHEA Grapalat" w:hAnsi="GHEA Grapalat" w:cs="Sylfaen"/>
          <w:i/>
          <w:sz w:val="22"/>
          <w:lang w:val="af-ZA"/>
        </w:rPr>
      </w:pP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This text of the notice is approved by decision N 08-A of the Price Quotation Committee dated January  17, 2019 and is being published according to Article 27 of the Law of the Republic of Armenia "On Procurements".</w:t>
      </w:r>
    </w:p>
    <w:p w:rsidR="00D41044" w:rsidRDefault="00D41044" w:rsidP="00D41044">
      <w:pPr>
        <w:pStyle w:val="BodyText"/>
        <w:ind w:right="-7" w:firstLine="567"/>
        <w:jc w:val="right"/>
        <w:rPr>
          <w:rFonts w:ascii="GHEA Grapalat" w:hAnsi="GHEA Grapalat" w:cs="Sylfaen"/>
          <w:i/>
          <w:sz w:val="22"/>
          <w:lang w:val="af-ZA"/>
        </w:rPr>
      </w:pP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The code of the price quotation enquiry procedure:   « </w:t>
      </w:r>
      <w:r>
        <w:rPr>
          <w:rFonts w:ascii="GHEA Grapalat" w:hAnsi="GHEA Grapalat"/>
          <w:i/>
          <w:u w:val="single"/>
          <w:lang w:val="af-ZA"/>
        </w:rPr>
        <w:t xml:space="preserve">ԱՄԽՀԳՀԾՁԲ 20/1     </w:t>
      </w:r>
      <w:r>
        <w:rPr>
          <w:rFonts w:ascii="GHEA Grapalat" w:hAnsi="GHEA Grapalat" w:cs="Sylfaen"/>
          <w:i/>
          <w:sz w:val="22"/>
          <w:lang w:val="af-ZA"/>
        </w:rPr>
        <w:t>»</w:t>
      </w:r>
    </w:p>
    <w:p w:rsidR="00D41044" w:rsidRDefault="00D41044" w:rsidP="00D41044">
      <w:pPr>
        <w:pStyle w:val="BodyText"/>
        <w:ind w:right="-7" w:firstLine="567"/>
        <w:jc w:val="right"/>
        <w:rPr>
          <w:rFonts w:ascii="GHEA Grapalat" w:hAnsi="GHEA Grapalat" w:cs="Sylfaen"/>
          <w:i/>
          <w:sz w:val="22"/>
          <w:lang w:val="af-ZA"/>
        </w:rPr>
      </w:pPr>
    </w:p>
    <w:p w:rsidR="00D41044" w:rsidRDefault="00D41044" w:rsidP="00D41044">
      <w:pPr>
        <w:pStyle w:val="BodyText"/>
        <w:ind w:right="-7" w:firstLine="567"/>
        <w:jc w:val="right"/>
        <w:rPr>
          <w:rFonts w:ascii="GHEA Grapalat" w:hAnsi="GHEA Grapalat" w:cs="Sylfaen"/>
          <w:i/>
          <w:sz w:val="22"/>
          <w:lang w:val="af-ZA"/>
        </w:rPr>
      </w:pP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Client: Khoronq municipality, Khoronq community, Republic of Armenia, announces quotation, which is carried out in one stage.</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The selected bidder will be required to conclude a contract for the garbage collection  service of the Khoronq community (hereinafter referred to as the contract).</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According to Article 7 of the Procurement Law, any person, regardless of whether he is a foreign natural person, an organization or a stateless person, has an equal right to participate in this quotation.</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In order to receive a quotation request, it is necessary to apply to the Client in 2019/ March 0</w:t>
      </w:r>
      <w:r>
        <w:rPr>
          <w:rFonts w:ascii="GHEA Grapalat" w:hAnsi="GHEA Grapalat" w:cs="Sylfaen"/>
          <w:i/>
          <w:sz w:val="22"/>
        </w:rPr>
        <w:t>9</w:t>
      </w:r>
      <w:r>
        <w:rPr>
          <w:rFonts w:ascii="GHEA Grapalat" w:hAnsi="GHEA Grapalat" w:cs="Sylfaen"/>
          <w:i/>
          <w:sz w:val="22"/>
          <w:lang w:val="af-ZA"/>
        </w:rPr>
        <w:t>, at 12:00. In order to receive an invitation in writing, the Client must submit a written application. The customer shall provide the paperwork invitations the first working day following the receipt of such a free request. In the case of a request for electronic invitation, the customer shall provide the invitation free of charge within the business day following the day of receipt of the application.</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Not receiving an invitation does not restrict the participant's right to participate in this procedure.</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Quotation Request Forms must be submitted to RA state Armavir, Khoronq Sayat-Nova 2, in a documentary form until 2020.                 March 16, at 12:00. Bids can also be submitted in English or Russian, besides Armenian.</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Opening of bids will take place RA state Armavir, Khoronq Sayat-Nova 2in 2020. March 16, at 12:00. complaints must be filed with the Procurement Appeals Board. Yerevan, Melik-Adamyan str. 1 address. The appeal shall be executed in the manner prescribed by this quotation invitation. In order to file a claim, the fee is to be paid at the rate of AMD 30,000 (thirty thousand), which must be transferred to the Treasury account number 900008000482, opened under the Ministry of Finance of the Republic of Armenia.</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lastRenderedPageBreak/>
        <w:t>For more information on this announcement, please contact Avetik Senikerimyan, Secretary of the Appraisal Commission</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name, surname</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                                      Phone 077-75-80-40</w:t>
      </w:r>
    </w:p>
    <w:p w:rsidR="00D41044" w:rsidRDefault="00D41044" w:rsidP="00D41044">
      <w:pPr>
        <w:pStyle w:val="BodyText"/>
        <w:ind w:right="-7" w:firstLine="567"/>
        <w:jc w:val="right"/>
        <w:rPr>
          <w:rFonts w:ascii="GHEA Grapalat" w:hAnsi="GHEA Grapalat" w:cs="Sylfaen"/>
          <w:i/>
          <w:sz w:val="22"/>
          <w:lang w:val="af-ZA"/>
        </w:rPr>
      </w:pP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                                        E-mail: a.seniqerimyan@mail.ru</w:t>
      </w:r>
    </w:p>
    <w:p w:rsidR="00D41044" w:rsidRDefault="00D41044" w:rsidP="00D41044">
      <w:pPr>
        <w:pStyle w:val="BodyText"/>
        <w:ind w:right="-7" w:firstLine="567"/>
        <w:jc w:val="right"/>
        <w:rPr>
          <w:rFonts w:ascii="GHEA Grapalat" w:hAnsi="GHEA Grapalat" w:cs="Sylfaen"/>
          <w:i/>
          <w:sz w:val="22"/>
          <w:lang w:val="af-ZA"/>
        </w:rPr>
      </w:pP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Client Khoronq Municipality:</w:t>
      </w:r>
    </w:p>
    <w:p w:rsidR="00D41044" w:rsidRDefault="00D41044" w:rsidP="00D41044">
      <w:pPr>
        <w:pStyle w:val="BodyText"/>
        <w:ind w:right="-7" w:firstLine="567"/>
        <w:jc w:val="right"/>
        <w:rPr>
          <w:rFonts w:ascii="GHEA Grapalat" w:hAnsi="GHEA Grapalat" w:cs="Sylfaen"/>
          <w:i/>
          <w:sz w:val="22"/>
          <w:lang w:val="af-ZA"/>
        </w:rPr>
      </w:pPr>
      <w:r>
        <w:rPr>
          <w:rFonts w:ascii="GHEA Grapalat" w:hAnsi="GHEA Grapalat" w:cs="Sylfaen"/>
          <w:i/>
          <w:sz w:val="22"/>
          <w:lang w:val="af-ZA"/>
        </w:rPr>
        <w:t>the name</w:t>
      </w:r>
    </w:p>
    <w:p w:rsidR="00981EE0" w:rsidRDefault="00981EE0"/>
    <w:sectPr w:rsidR="00981EE0" w:rsidSect="00981E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1044"/>
    <w:rsid w:val="00981EE0"/>
    <w:rsid w:val="00D410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E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D41044"/>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semiHidden/>
    <w:rsid w:val="00D41044"/>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8797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2485</Characters>
  <Application>Microsoft Office Word</Application>
  <DocSecurity>0</DocSecurity>
  <Lines>20</Lines>
  <Paragraphs>5</Paragraphs>
  <ScaleCrop>false</ScaleCrop>
  <Company/>
  <LinksUpToDate>false</LinksUpToDate>
  <CharactersWithSpaces>2915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Comp</dc:creator>
  <cp:lastModifiedBy>Comp</cp:lastModifiedBy>
  <cp:revision>1</cp:revision>
  <dcterms:created xsi:type="dcterms:W3CDTF">2020-03-06T08:02:00Z</dcterms:created>
  <dcterms:modified xsi:type="dcterms:W3CDTF">2020-03-06T08:02:00Z</dcterms:modified>
  <cp:keywords>https://mul2-armavir.gov.am/tasks/71790/oneclick/Sa203070442403217_ANGL.docx?token=9acc7cc2b44f629c1db6cc2b3635826e</cp:keywords>
</cp:coreProperties>
</file>